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8F12" w14:textId="77777777" w:rsidR="007A4CF7" w:rsidRPr="003239F5" w:rsidRDefault="007A4CF7" w:rsidP="007A4CF7">
      <w:pPr>
        <w:shd w:val="clear" w:color="auto" w:fill="FFFFFF"/>
        <w:spacing w:after="225"/>
        <w:jc w:val="left"/>
        <w:rPr>
          <w:rFonts w:eastAsia="Times New Roman" w:cs="Times New Roman"/>
          <w:color w:val="333333"/>
          <w:sz w:val="24"/>
          <w:szCs w:val="24"/>
          <w:shd w:val="clear" w:color="auto" w:fill="FFFFFF"/>
        </w:rPr>
      </w:pPr>
      <w:r w:rsidRPr="003239F5">
        <w:rPr>
          <w:rFonts w:eastAsia="Times New Roman" w:cs="Times New Roman"/>
          <w:color w:val="333333"/>
          <w:sz w:val="24"/>
          <w:szCs w:val="24"/>
          <w:shd w:val="clear" w:color="auto" w:fill="FFFFFF"/>
        </w:rPr>
        <w:t xml:space="preserve">Day One </w:t>
      </w:r>
      <w:r>
        <w:rPr>
          <w:rFonts w:eastAsia="Times New Roman" w:cs="Times New Roman"/>
          <w:color w:val="333333"/>
          <w:sz w:val="24"/>
          <w:szCs w:val="24"/>
          <w:shd w:val="clear" w:color="auto" w:fill="FFFFFF"/>
        </w:rPr>
        <w:t>R</w:t>
      </w:r>
      <w:r w:rsidRPr="003239F5">
        <w:rPr>
          <w:rFonts w:eastAsia="Times New Roman" w:cs="Times New Roman"/>
          <w:color w:val="333333"/>
          <w:sz w:val="24"/>
          <w:szCs w:val="24"/>
          <w:shd w:val="clear" w:color="auto" w:fill="FFFFFF"/>
        </w:rPr>
        <w:t>egional Public Defender Pilot Program</w:t>
      </w:r>
    </w:p>
    <w:p w14:paraId="6FFE7DBA" w14:textId="564C2EF4" w:rsidR="007A4CF7" w:rsidRPr="003239F5" w:rsidRDefault="007A4CF7" w:rsidP="007A4CF7">
      <w:pPr>
        <w:shd w:val="clear" w:color="auto" w:fill="FFFFFF"/>
        <w:spacing w:after="225"/>
        <w:jc w:val="left"/>
        <w:rPr>
          <w:rFonts w:eastAsia="Times New Roman" w:cs="Times New Roman"/>
          <w:color w:val="414141"/>
          <w:sz w:val="24"/>
          <w:szCs w:val="24"/>
        </w:rPr>
      </w:pPr>
      <w:r>
        <w:rPr>
          <w:rFonts w:eastAsia="Times New Roman" w:cs="Times New Roman"/>
          <w:b/>
          <w:bCs/>
          <w:color w:val="333333"/>
          <w:sz w:val="24"/>
          <w:szCs w:val="24"/>
          <w:shd w:val="clear" w:color="auto" w:fill="FFFFFF"/>
        </w:rPr>
        <w:t xml:space="preserve">Position: </w:t>
      </w:r>
      <w:r w:rsidRPr="003239F5">
        <w:rPr>
          <w:rFonts w:eastAsia="Times New Roman" w:cs="Times New Roman"/>
          <w:b/>
          <w:bCs/>
          <w:color w:val="333333"/>
          <w:sz w:val="24"/>
          <w:szCs w:val="24"/>
          <w:shd w:val="clear" w:color="auto" w:fill="FFFFFF"/>
        </w:rPr>
        <w:t>Investigator</w:t>
      </w:r>
      <w:r w:rsidRPr="003239F5">
        <w:rPr>
          <w:rFonts w:eastAsia="Times New Roman" w:cs="Times New Roman"/>
          <w:color w:val="333333"/>
          <w:sz w:val="24"/>
          <w:szCs w:val="24"/>
          <w:shd w:val="clear" w:color="auto" w:fill="FFFFFF"/>
        </w:rPr>
        <w:t> </w:t>
      </w:r>
    </w:p>
    <w:p w14:paraId="112A40C2" w14:textId="77777777" w:rsidR="007A4CF7" w:rsidRPr="003239F5" w:rsidRDefault="007A4CF7" w:rsidP="007A4CF7">
      <w:pPr>
        <w:shd w:val="clear" w:color="auto" w:fill="FFFFFF"/>
        <w:spacing w:after="225"/>
        <w:jc w:val="left"/>
        <w:rPr>
          <w:rFonts w:eastAsia="Times New Roman" w:cs="Times New Roman"/>
          <w:color w:val="414141"/>
          <w:sz w:val="24"/>
          <w:szCs w:val="24"/>
        </w:rPr>
      </w:pPr>
      <w:r w:rsidRPr="003239F5">
        <w:rPr>
          <w:rFonts w:eastAsia="Times New Roman" w:cs="Times New Roman"/>
          <w:b/>
          <w:bCs/>
          <w:color w:val="414141"/>
          <w:sz w:val="24"/>
          <w:szCs w:val="24"/>
        </w:rPr>
        <w:t>MISSION</w:t>
      </w:r>
      <w:r w:rsidRPr="003239F5">
        <w:rPr>
          <w:rFonts w:eastAsia="Times New Roman" w:cs="Times New Roman"/>
          <w:b/>
          <w:bCs/>
          <w:color w:val="414141"/>
          <w:sz w:val="24"/>
          <w:szCs w:val="24"/>
          <w:shd w:val="clear" w:color="auto" w:fill="FFFFFF"/>
        </w:rPr>
        <w:t> </w:t>
      </w:r>
      <w:r w:rsidRPr="003239F5">
        <w:rPr>
          <w:rFonts w:eastAsia="Times New Roman" w:cs="Times New Roman"/>
          <w:color w:val="414141"/>
          <w:sz w:val="24"/>
          <w:szCs w:val="24"/>
        </w:rPr>
        <w:t> </w:t>
      </w:r>
      <w:r w:rsidRPr="003239F5">
        <w:rPr>
          <w:rFonts w:eastAsia="Times New Roman" w:cs="Times New Roman"/>
          <w:b/>
          <w:bCs/>
          <w:color w:val="414141"/>
          <w:sz w:val="24"/>
          <w:szCs w:val="24"/>
        </w:rPr>
        <w:t> </w:t>
      </w:r>
    </w:p>
    <w:p w14:paraId="1D031371" w14:textId="555FE862" w:rsidR="007A4CF7" w:rsidRPr="003239F5" w:rsidRDefault="007A4CF7" w:rsidP="007A4CF7">
      <w:pPr>
        <w:jc w:val="left"/>
        <w:rPr>
          <w:rFonts w:cs="Times New Roman"/>
          <w:kern w:val="2"/>
          <w:sz w:val="24"/>
          <w:szCs w:val="24"/>
          <w14:ligatures w14:val="standardContextual"/>
        </w:rPr>
      </w:pPr>
      <w:r>
        <w:rPr>
          <w:rFonts w:cs="Times New Roman"/>
          <w:kern w:val="2"/>
          <w:sz w:val="24"/>
          <w:szCs w:val="24"/>
          <w14:ligatures w14:val="standardContextual"/>
        </w:rPr>
        <w:t>The Pilot Program’s</w:t>
      </w:r>
      <w:r w:rsidRPr="003239F5">
        <w:rPr>
          <w:rFonts w:cs="Times New Roman"/>
          <w:kern w:val="2"/>
          <w:sz w:val="24"/>
          <w:szCs w:val="24"/>
          <w14:ligatures w14:val="standardContextual"/>
        </w:rPr>
        <w:t xml:space="preserve"> mission is to provide zealous representation to indigent criminal defendants, by providing a full team of highly trained and dedicated attorneys and support staff throughout the 5th Circuit Court District of Mississippi, safeguarding their constitutional rights and ensuring a just and prompt defense</w:t>
      </w:r>
      <w:r w:rsidR="008F4E60">
        <w:rPr>
          <w:rFonts w:cs="Times New Roman"/>
          <w:kern w:val="2"/>
          <w:sz w:val="24"/>
          <w:szCs w:val="24"/>
          <w14:ligatures w14:val="standardContextual"/>
        </w:rPr>
        <w:t>.</w:t>
      </w:r>
    </w:p>
    <w:p w14:paraId="1A0D9C09" w14:textId="77777777" w:rsidR="007A4CF7" w:rsidRPr="003239F5" w:rsidRDefault="007A4CF7" w:rsidP="007A4CF7">
      <w:pPr>
        <w:shd w:val="clear" w:color="auto" w:fill="FFFFFF"/>
        <w:spacing w:after="60"/>
        <w:rPr>
          <w:rFonts w:eastAsia="Times New Roman" w:cs="Times New Roman"/>
          <w:color w:val="414141"/>
          <w:sz w:val="24"/>
          <w:szCs w:val="24"/>
        </w:rPr>
      </w:pPr>
      <w:r w:rsidRPr="003239F5">
        <w:rPr>
          <w:rFonts w:eastAsia="Times New Roman" w:cs="Times New Roman"/>
          <w:color w:val="414141"/>
          <w:sz w:val="24"/>
          <w:szCs w:val="24"/>
        </w:rPr>
        <w:t> </w:t>
      </w:r>
    </w:p>
    <w:p w14:paraId="3F0BF657" w14:textId="77777777" w:rsidR="008F4E60" w:rsidRDefault="007A4CF7" w:rsidP="007A4CF7">
      <w:pPr>
        <w:shd w:val="clear" w:color="auto" w:fill="FFFFFF"/>
        <w:spacing w:after="300"/>
        <w:jc w:val="left"/>
        <w:rPr>
          <w:rFonts w:eastAsia="Times New Roman" w:cs="Times New Roman"/>
          <w:color w:val="333333"/>
          <w:sz w:val="24"/>
          <w:szCs w:val="24"/>
        </w:rPr>
      </w:pPr>
      <w:r>
        <w:rPr>
          <w:rFonts w:eastAsia="Times New Roman" w:cs="Times New Roman"/>
          <w:color w:val="333333"/>
          <w:sz w:val="24"/>
          <w:szCs w:val="24"/>
        </w:rPr>
        <w:t>The Pilot Program will be representing individuals throughout the 5</w:t>
      </w:r>
      <w:r w:rsidRPr="003239F5">
        <w:rPr>
          <w:rFonts w:eastAsia="Times New Roman" w:cs="Times New Roman"/>
          <w:color w:val="333333"/>
          <w:sz w:val="24"/>
          <w:szCs w:val="24"/>
          <w:vertAlign w:val="superscript"/>
        </w:rPr>
        <w:t>th</w:t>
      </w:r>
      <w:r>
        <w:rPr>
          <w:rFonts w:eastAsia="Times New Roman" w:cs="Times New Roman"/>
          <w:color w:val="333333"/>
          <w:sz w:val="24"/>
          <w:szCs w:val="24"/>
        </w:rPr>
        <w:t xml:space="preserve"> Circuit Court district which includes Grenda, Montgomery, Carroll, Attala, Choctaw, Winston and Webster Counties</w:t>
      </w:r>
      <w:r w:rsidRPr="003239F5">
        <w:rPr>
          <w:rFonts w:eastAsia="Times New Roman" w:cs="Times New Roman"/>
          <w:color w:val="333333"/>
          <w:sz w:val="24"/>
          <w:szCs w:val="24"/>
        </w:rPr>
        <w:t xml:space="preserve">. We </w:t>
      </w:r>
      <w:r>
        <w:rPr>
          <w:rFonts w:eastAsia="Times New Roman" w:cs="Times New Roman"/>
          <w:color w:val="333333"/>
          <w:sz w:val="24"/>
          <w:szCs w:val="24"/>
        </w:rPr>
        <w:t>will represent a portion of individuals in the district on felony offenses and related misdemeanors</w:t>
      </w:r>
      <w:r w:rsidRPr="003239F5">
        <w:rPr>
          <w:rFonts w:eastAsia="Times New Roman" w:cs="Times New Roman"/>
          <w:color w:val="333333"/>
          <w:sz w:val="24"/>
          <w:szCs w:val="24"/>
        </w:rPr>
        <w:t xml:space="preserve"> </w:t>
      </w:r>
      <w:r>
        <w:rPr>
          <w:rFonts w:eastAsia="Times New Roman" w:cs="Times New Roman"/>
          <w:color w:val="333333"/>
          <w:sz w:val="24"/>
          <w:szCs w:val="24"/>
        </w:rPr>
        <w:t xml:space="preserve">by providing representation from the time of arrest (or as closely to that time as possible) through disposition of their cases at the trial court level.  </w:t>
      </w:r>
    </w:p>
    <w:p w14:paraId="1727D1C6" w14:textId="40ACC4F0" w:rsidR="007A4CF7" w:rsidRPr="003239F5" w:rsidRDefault="007A4CF7" w:rsidP="007A4CF7">
      <w:pPr>
        <w:shd w:val="clear" w:color="auto" w:fill="FFFFFF"/>
        <w:spacing w:after="300"/>
        <w:jc w:val="left"/>
        <w:rPr>
          <w:rFonts w:eastAsia="Times New Roman" w:cs="Times New Roman"/>
          <w:color w:val="414141"/>
          <w:sz w:val="24"/>
          <w:szCs w:val="24"/>
        </w:rPr>
      </w:pPr>
      <w:r w:rsidRPr="003239F5">
        <w:rPr>
          <w:rFonts w:eastAsia="Times New Roman" w:cs="Times New Roman"/>
          <w:color w:val="333333"/>
          <w:sz w:val="24"/>
          <w:szCs w:val="24"/>
        </w:rPr>
        <w:t xml:space="preserve">We recognize our clients are unique individuals and </w:t>
      </w:r>
      <w:r>
        <w:rPr>
          <w:rFonts w:eastAsia="Times New Roman" w:cs="Times New Roman"/>
          <w:color w:val="333333"/>
          <w:sz w:val="24"/>
          <w:szCs w:val="24"/>
        </w:rPr>
        <w:t xml:space="preserve">we will </w:t>
      </w:r>
      <w:r w:rsidRPr="003239F5">
        <w:rPr>
          <w:rFonts w:eastAsia="Times New Roman" w:cs="Times New Roman"/>
          <w:color w:val="333333"/>
          <w:sz w:val="24"/>
          <w:szCs w:val="24"/>
        </w:rPr>
        <w:t xml:space="preserve">work to address their needs both in the </w:t>
      </w:r>
      <w:r>
        <w:rPr>
          <w:rFonts w:eastAsia="Times New Roman" w:cs="Times New Roman"/>
          <w:color w:val="333333"/>
          <w:sz w:val="24"/>
          <w:szCs w:val="24"/>
        </w:rPr>
        <w:t>courtroom and outside of the courthouse. Our</w:t>
      </w:r>
      <w:r w:rsidRPr="003239F5">
        <w:rPr>
          <w:rFonts w:eastAsia="Times New Roman" w:cs="Times New Roman"/>
          <w:color w:val="333333"/>
          <w:sz w:val="24"/>
          <w:szCs w:val="24"/>
        </w:rPr>
        <w:t xml:space="preserve"> staff </w:t>
      </w:r>
      <w:r>
        <w:rPr>
          <w:rFonts w:eastAsia="Times New Roman" w:cs="Times New Roman"/>
          <w:color w:val="333333"/>
          <w:sz w:val="24"/>
          <w:szCs w:val="24"/>
        </w:rPr>
        <w:t xml:space="preserve">will </w:t>
      </w:r>
      <w:r w:rsidRPr="003239F5">
        <w:rPr>
          <w:rFonts w:eastAsia="Times New Roman" w:cs="Times New Roman"/>
          <w:color w:val="333333"/>
          <w:sz w:val="24"/>
          <w:szCs w:val="24"/>
        </w:rPr>
        <w:t xml:space="preserve">include </w:t>
      </w:r>
      <w:r>
        <w:rPr>
          <w:rFonts w:eastAsia="Times New Roman" w:cs="Times New Roman"/>
          <w:color w:val="333333"/>
          <w:sz w:val="24"/>
          <w:szCs w:val="24"/>
        </w:rPr>
        <w:t>four full-time attorneys</w:t>
      </w:r>
      <w:r w:rsidRPr="003239F5">
        <w:rPr>
          <w:rFonts w:eastAsia="Times New Roman" w:cs="Times New Roman"/>
          <w:color w:val="333333"/>
          <w:sz w:val="24"/>
          <w:szCs w:val="24"/>
        </w:rPr>
        <w:t xml:space="preserve">; </w:t>
      </w:r>
      <w:r>
        <w:rPr>
          <w:rFonts w:eastAsia="Times New Roman" w:cs="Times New Roman"/>
          <w:color w:val="333333"/>
          <w:sz w:val="24"/>
          <w:szCs w:val="24"/>
        </w:rPr>
        <w:t>a full-time investigator and office support staff</w:t>
      </w:r>
      <w:r w:rsidRPr="003239F5">
        <w:rPr>
          <w:rFonts w:eastAsia="Times New Roman" w:cs="Times New Roman"/>
          <w:color w:val="333333"/>
          <w:sz w:val="24"/>
          <w:szCs w:val="24"/>
        </w:rPr>
        <w:t xml:space="preserve"> all working together for equal justice for our clients, their families, our community</w:t>
      </w:r>
      <w:r>
        <w:rPr>
          <w:rFonts w:eastAsia="Times New Roman" w:cs="Times New Roman"/>
          <w:color w:val="333333"/>
          <w:sz w:val="24"/>
          <w:szCs w:val="24"/>
        </w:rPr>
        <w:t>.   We will work tirelessly to fight for the justice our clients deserve, and to hold the government accountable by protecting our clients’ constitutional rights to counsel throughout the entire ordeal of a criminal charge</w:t>
      </w:r>
      <w:r w:rsidRPr="003239F5">
        <w:rPr>
          <w:rFonts w:eastAsia="Times New Roman" w:cs="Times New Roman"/>
          <w:color w:val="333333"/>
          <w:sz w:val="24"/>
          <w:szCs w:val="24"/>
        </w:rPr>
        <w:t>.</w:t>
      </w:r>
    </w:p>
    <w:p w14:paraId="6DA75DDC" w14:textId="37903DC3" w:rsidR="007A4CF7" w:rsidRDefault="007A4CF7" w:rsidP="007A4CF7">
      <w:pPr>
        <w:shd w:val="clear" w:color="auto" w:fill="FFFFFF"/>
        <w:spacing w:after="300"/>
        <w:jc w:val="left"/>
        <w:rPr>
          <w:rFonts w:eastAsia="Times New Roman" w:cs="Times New Roman"/>
          <w:color w:val="414141"/>
          <w:sz w:val="24"/>
          <w:szCs w:val="24"/>
        </w:rPr>
      </w:pPr>
      <w:r>
        <w:rPr>
          <w:rFonts w:eastAsia="Times New Roman" w:cs="Times New Roman"/>
          <w:color w:val="414141"/>
          <w:sz w:val="24"/>
          <w:szCs w:val="24"/>
        </w:rPr>
        <w:t>The Pilot will be</w:t>
      </w:r>
      <w:r w:rsidRPr="003239F5">
        <w:rPr>
          <w:rFonts w:eastAsia="Times New Roman" w:cs="Times New Roman"/>
          <w:color w:val="414141"/>
          <w:sz w:val="24"/>
          <w:szCs w:val="24"/>
        </w:rPr>
        <w:t xml:space="preserve"> committed to providing </w:t>
      </w:r>
      <w:r>
        <w:rPr>
          <w:rFonts w:eastAsia="Times New Roman" w:cs="Times New Roman"/>
          <w:color w:val="414141"/>
          <w:sz w:val="24"/>
          <w:szCs w:val="24"/>
        </w:rPr>
        <w:t xml:space="preserve">prompt, </w:t>
      </w:r>
      <w:r w:rsidRPr="003239F5">
        <w:rPr>
          <w:rFonts w:eastAsia="Times New Roman" w:cs="Times New Roman"/>
          <w:color w:val="414141"/>
          <w:sz w:val="24"/>
          <w:szCs w:val="24"/>
        </w:rPr>
        <w:t>zealous</w:t>
      </w:r>
      <w:r>
        <w:rPr>
          <w:rFonts w:eastAsia="Times New Roman" w:cs="Times New Roman"/>
          <w:color w:val="414141"/>
          <w:sz w:val="24"/>
          <w:szCs w:val="24"/>
        </w:rPr>
        <w:t>,</w:t>
      </w:r>
      <w:r w:rsidRPr="003239F5">
        <w:rPr>
          <w:rFonts w:eastAsia="Times New Roman" w:cs="Times New Roman"/>
          <w:color w:val="414141"/>
          <w:sz w:val="24"/>
          <w:szCs w:val="24"/>
        </w:rPr>
        <w:t xml:space="preserve"> client-centered, community-oriented defense. Each client’s needs are supported by a dedicated legal team: attorneys, investigators, </w:t>
      </w:r>
      <w:r>
        <w:rPr>
          <w:rFonts w:eastAsia="Times New Roman" w:cs="Times New Roman"/>
          <w:color w:val="414141"/>
          <w:sz w:val="24"/>
          <w:szCs w:val="24"/>
        </w:rPr>
        <w:t>and our support staff</w:t>
      </w:r>
      <w:r w:rsidRPr="003239F5">
        <w:rPr>
          <w:rFonts w:eastAsia="Times New Roman" w:cs="Times New Roman"/>
          <w:color w:val="414141"/>
          <w:sz w:val="24"/>
          <w:szCs w:val="24"/>
        </w:rPr>
        <w:t xml:space="preserve">. </w:t>
      </w:r>
      <w:r>
        <w:rPr>
          <w:rFonts w:eastAsia="Times New Roman" w:cs="Times New Roman"/>
          <w:color w:val="414141"/>
          <w:sz w:val="24"/>
          <w:szCs w:val="24"/>
        </w:rPr>
        <w:t xml:space="preserve"> </w:t>
      </w:r>
    </w:p>
    <w:p w14:paraId="48C8C552" w14:textId="77777777" w:rsidR="007A4CF7" w:rsidRPr="003239F5" w:rsidRDefault="007A4CF7" w:rsidP="007A4CF7">
      <w:pPr>
        <w:shd w:val="clear" w:color="auto" w:fill="FFFFFF"/>
        <w:spacing w:after="300"/>
        <w:jc w:val="left"/>
        <w:rPr>
          <w:rFonts w:eastAsia="Times New Roman" w:cs="Times New Roman"/>
          <w:color w:val="414141"/>
          <w:sz w:val="24"/>
          <w:szCs w:val="24"/>
        </w:rPr>
      </w:pPr>
      <w:r>
        <w:rPr>
          <w:rFonts w:eastAsia="Times New Roman" w:cs="Times New Roman"/>
          <w:color w:val="414141"/>
          <w:sz w:val="24"/>
          <w:szCs w:val="24"/>
        </w:rPr>
        <w:t>A h</w:t>
      </w:r>
      <w:r w:rsidRPr="003239F5">
        <w:rPr>
          <w:rFonts w:eastAsia="Times New Roman" w:cs="Times New Roman"/>
          <w:color w:val="414141"/>
          <w:sz w:val="24"/>
          <w:szCs w:val="24"/>
        </w:rPr>
        <w:t>ighly skilled Staff Investigator</w:t>
      </w:r>
      <w:r>
        <w:rPr>
          <w:rFonts w:eastAsia="Times New Roman" w:cs="Times New Roman"/>
          <w:color w:val="414141"/>
          <w:sz w:val="24"/>
          <w:szCs w:val="24"/>
        </w:rPr>
        <w:t xml:space="preserve"> will </w:t>
      </w:r>
      <w:r w:rsidRPr="003239F5">
        <w:rPr>
          <w:rFonts w:eastAsia="Times New Roman" w:cs="Times New Roman"/>
          <w:color w:val="414141"/>
          <w:sz w:val="24"/>
          <w:szCs w:val="24"/>
        </w:rPr>
        <w:t>work with</w:t>
      </w:r>
      <w:r>
        <w:rPr>
          <w:rFonts w:eastAsia="Times New Roman" w:cs="Times New Roman"/>
          <w:color w:val="414141"/>
          <w:sz w:val="24"/>
          <w:szCs w:val="24"/>
        </w:rPr>
        <w:t xml:space="preserve"> the</w:t>
      </w:r>
      <w:r w:rsidRPr="003239F5">
        <w:rPr>
          <w:rFonts w:eastAsia="Times New Roman" w:cs="Times New Roman"/>
          <w:color w:val="414141"/>
          <w:sz w:val="24"/>
          <w:szCs w:val="24"/>
        </w:rPr>
        <w:t xml:space="preserve"> Staff Attorneys to put together the best possible defense for each client by investigating alleged crimes.</w:t>
      </w:r>
    </w:p>
    <w:p w14:paraId="5946B321" w14:textId="005902E9" w:rsidR="007A4CF7" w:rsidRDefault="007A4CF7" w:rsidP="007A4CF7">
      <w:pPr>
        <w:shd w:val="clear" w:color="auto" w:fill="FFFFFF"/>
        <w:spacing w:after="300"/>
        <w:jc w:val="left"/>
        <w:rPr>
          <w:rFonts w:eastAsia="Times New Roman" w:cs="Times New Roman"/>
          <w:color w:val="333333"/>
          <w:sz w:val="24"/>
          <w:szCs w:val="24"/>
        </w:rPr>
      </w:pPr>
      <w:r w:rsidRPr="003239F5">
        <w:rPr>
          <w:rFonts w:eastAsia="Times New Roman" w:cs="Times New Roman"/>
          <w:color w:val="333333"/>
          <w:sz w:val="24"/>
          <w:szCs w:val="24"/>
        </w:rPr>
        <w:t>The Staff Investigator may be required to locate and interview</w:t>
      </w:r>
      <w:r>
        <w:rPr>
          <w:rFonts w:eastAsia="Times New Roman" w:cs="Times New Roman"/>
          <w:color w:val="333333"/>
          <w:sz w:val="24"/>
          <w:szCs w:val="24"/>
        </w:rPr>
        <w:t xml:space="preserve"> clients, </w:t>
      </w:r>
      <w:r w:rsidRPr="003239F5">
        <w:rPr>
          <w:rFonts w:eastAsia="Times New Roman" w:cs="Times New Roman"/>
          <w:color w:val="333333"/>
          <w:sz w:val="24"/>
          <w:szCs w:val="24"/>
        </w:rPr>
        <w:t>witnesses, take statements from witnesses,</w:t>
      </w:r>
      <w:r>
        <w:rPr>
          <w:rFonts w:eastAsia="Times New Roman" w:cs="Times New Roman"/>
          <w:color w:val="333333"/>
          <w:sz w:val="24"/>
          <w:szCs w:val="24"/>
        </w:rPr>
        <w:t xml:space="preserve"> prepare reports,</w:t>
      </w:r>
      <w:r w:rsidRPr="003239F5">
        <w:rPr>
          <w:rFonts w:eastAsia="Times New Roman" w:cs="Times New Roman"/>
          <w:color w:val="333333"/>
          <w:sz w:val="24"/>
          <w:szCs w:val="24"/>
        </w:rPr>
        <w:t xml:space="preserve"> perform background checks, locate and secure records, survey and photograph crime scenes, prepare demonstratives for trial, and testify</w:t>
      </w:r>
      <w:r>
        <w:rPr>
          <w:rFonts w:eastAsia="Times New Roman" w:cs="Times New Roman"/>
          <w:color w:val="333333"/>
          <w:sz w:val="24"/>
          <w:szCs w:val="24"/>
        </w:rPr>
        <w:t xml:space="preserve"> in court on occasion</w:t>
      </w:r>
      <w:r w:rsidRPr="003239F5">
        <w:rPr>
          <w:rFonts w:eastAsia="Times New Roman" w:cs="Times New Roman"/>
          <w:color w:val="333333"/>
          <w:sz w:val="24"/>
          <w:szCs w:val="24"/>
        </w:rPr>
        <w:t>. The Staff Investigator will be involved in all aspects of case preparation including providing strategic recommendations. </w:t>
      </w:r>
    </w:p>
    <w:p w14:paraId="56709CCE" w14:textId="77777777" w:rsidR="000D3CD8" w:rsidRPr="000D3CD8" w:rsidRDefault="000D3CD8" w:rsidP="000D3CD8">
      <w:pPr>
        <w:shd w:val="clear" w:color="auto" w:fill="FFFFFF"/>
        <w:spacing w:after="300"/>
        <w:jc w:val="left"/>
        <w:rPr>
          <w:rFonts w:eastAsia="Times New Roman" w:cs="Times New Roman"/>
          <w:color w:val="414141"/>
          <w:sz w:val="24"/>
          <w:szCs w:val="24"/>
        </w:rPr>
      </w:pPr>
      <w:r w:rsidRPr="000D3CD8">
        <w:rPr>
          <w:rFonts w:eastAsia="Times New Roman" w:cs="Times New Roman"/>
          <w:color w:val="414141"/>
          <w:sz w:val="24"/>
          <w:szCs w:val="24"/>
        </w:rPr>
        <w:t>The ideal candidate for a defense investigator position may have a background in criminal investigation for prosecution, law enforcement or regulatory agency; OR may have a background in social work/services, education, journalism, criminology, criminal justice.</w:t>
      </w:r>
    </w:p>
    <w:p w14:paraId="0852D8C0"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b/>
          <w:bCs/>
          <w:color w:val="333333"/>
          <w:sz w:val="24"/>
          <w:szCs w:val="24"/>
        </w:rPr>
        <w:t>QUALIFICATIONS: </w:t>
      </w:r>
    </w:p>
    <w:p w14:paraId="6D51F678"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 </w:t>
      </w:r>
    </w:p>
    <w:p w14:paraId="7C6946B0"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 xml:space="preserve">Ideal candidates will have demonstrated interest in serving underserved communities. The ability to work well with people of various socioeconomic and educational backgrounds, and the willingness to do field work are a must. Candidates must also be proficient at multitasking. The </w:t>
      </w:r>
      <w:r w:rsidRPr="003239F5">
        <w:rPr>
          <w:rFonts w:eastAsia="Times New Roman" w:cs="Times New Roman"/>
          <w:color w:val="333333"/>
          <w:sz w:val="24"/>
          <w:szCs w:val="24"/>
        </w:rPr>
        <w:lastRenderedPageBreak/>
        <w:t xml:space="preserve">ideal candidate will possess good non-legal research skills and have the ability to communicate effectively with clients, witnesses, colleagues, staff and court personnel orally and in writing. Candidates must have access to a reliable and insured vehicle and have a valid driver’s license. Two years of investigative experience </w:t>
      </w:r>
      <w:r>
        <w:rPr>
          <w:rFonts w:eastAsia="Times New Roman" w:cs="Times New Roman"/>
          <w:color w:val="333333"/>
          <w:sz w:val="24"/>
          <w:szCs w:val="24"/>
        </w:rPr>
        <w:t>is</w:t>
      </w:r>
      <w:r w:rsidRPr="003239F5">
        <w:rPr>
          <w:rFonts w:eastAsia="Times New Roman" w:cs="Times New Roman"/>
          <w:color w:val="333333"/>
          <w:sz w:val="24"/>
          <w:szCs w:val="24"/>
        </w:rPr>
        <w:t xml:space="preserve"> preferred. </w:t>
      </w:r>
    </w:p>
    <w:p w14:paraId="6DC9B9C2"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 </w:t>
      </w:r>
    </w:p>
    <w:p w14:paraId="6EE83000" w14:textId="77777777" w:rsidR="007A4CF7" w:rsidRPr="003239F5" w:rsidRDefault="007A4CF7" w:rsidP="007A4CF7">
      <w:pPr>
        <w:shd w:val="clear" w:color="auto" w:fill="FFFFFF"/>
        <w:spacing w:after="60"/>
        <w:rPr>
          <w:rFonts w:eastAsia="Times New Roman" w:cs="Times New Roman"/>
          <w:color w:val="414141"/>
          <w:sz w:val="24"/>
          <w:szCs w:val="24"/>
        </w:rPr>
      </w:pPr>
      <w:r w:rsidRPr="003239F5">
        <w:rPr>
          <w:rFonts w:eastAsia="Times New Roman" w:cs="Times New Roman"/>
          <w:b/>
          <w:bCs/>
          <w:color w:val="333333"/>
          <w:sz w:val="24"/>
          <w:szCs w:val="24"/>
          <w:shd w:val="clear" w:color="auto" w:fill="FFFFFF"/>
        </w:rPr>
        <w:t>COMPENSATION: </w:t>
      </w:r>
    </w:p>
    <w:p w14:paraId="5C8658D3" w14:textId="77777777" w:rsidR="007A4CF7" w:rsidRPr="003239F5" w:rsidRDefault="007A4CF7" w:rsidP="007A4CF7">
      <w:pPr>
        <w:shd w:val="clear" w:color="auto" w:fill="FFFFFF"/>
        <w:spacing w:after="60"/>
        <w:rPr>
          <w:rFonts w:eastAsia="Times New Roman" w:cs="Times New Roman"/>
          <w:color w:val="414141"/>
          <w:sz w:val="24"/>
          <w:szCs w:val="24"/>
        </w:rPr>
      </w:pPr>
      <w:r w:rsidRPr="003239F5">
        <w:rPr>
          <w:rFonts w:eastAsia="Times New Roman" w:cs="Times New Roman"/>
          <w:color w:val="414141"/>
          <w:sz w:val="24"/>
          <w:szCs w:val="24"/>
        </w:rPr>
        <w:t> </w:t>
      </w:r>
    </w:p>
    <w:p w14:paraId="290A74FD" w14:textId="20E9E52F" w:rsidR="007A4CF7" w:rsidRPr="003239F5" w:rsidRDefault="007A4CF7" w:rsidP="007A4CF7">
      <w:pPr>
        <w:numPr>
          <w:ilvl w:val="0"/>
          <w:numId w:val="1"/>
        </w:numPr>
        <w:shd w:val="clear" w:color="auto" w:fill="FFFFFF"/>
        <w:spacing w:after="60"/>
        <w:rPr>
          <w:rFonts w:eastAsia="Times New Roman" w:cs="Times New Roman"/>
          <w:color w:val="414141"/>
          <w:sz w:val="24"/>
          <w:szCs w:val="24"/>
        </w:rPr>
      </w:pPr>
      <w:r w:rsidRPr="003239F5">
        <w:rPr>
          <w:rFonts w:eastAsia="Times New Roman" w:cs="Times New Roman"/>
          <w:b/>
          <w:bCs/>
          <w:i/>
          <w:iCs/>
          <w:color w:val="333333"/>
          <w:sz w:val="24"/>
          <w:szCs w:val="24"/>
          <w:shd w:val="clear" w:color="auto" w:fill="FFFFFF"/>
        </w:rPr>
        <w:t>$45,000</w:t>
      </w:r>
      <w:r>
        <w:rPr>
          <w:rFonts w:eastAsia="Times New Roman" w:cs="Times New Roman"/>
          <w:b/>
          <w:bCs/>
          <w:i/>
          <w:iCs/>
          <w:color w:val="333333"/>
          <w:sz w:val="24"/>
          <w:szCs w:val="24"/>
          <w:shd w:val="clear" w:color="auto" w:fill="FFFFFF"/>
        </w:rPr>
        <w:t>.00</w:t>
      </w:r>
      <w:r w:rsidRPr="003239F5">
        <w:rPr>
          <w:rFonts w:eastAsia="Times New Roman" w:cs="Times New Roman"/>
          <w:b/>
          <w:bCs/>
          <w:i/>
          <w:iCs/>
          <w:color w:val="333333"/>
          <w:sz w:val="24"/>
          <w:szCs w:val="24"/>
          <w:shd w:val="clear" w:color="auto" w:fill="FFFFFF"/>
        </w:rPr>
        <w:t> </w:t>
      </w:r>
      <w:r>
        <w:rPr>
          <w:rFonts w:eastAsia="Times New Roman" w:cs="Times New Roman"/>
          <w:b/>
          <w:bCs/>
          <w:i/>
          <w:iCs/>
          <w:color w:val="333333"/>
          <w:sz w:val="24"/>
          <w:szCs w:val="24"/>
          <w:shd w:val="clear" w:color="auto" w:fill="FFFFFF"/>
        </w:rPr>
        <w:t>- $60,000.00</w:t>
      </w:r>
      <w:r w:rsidR="000D3CD8">
        <w:rPr>
          <w:rFonts w:eastAsia="Times New Roman" w:cs="Times New Roman"/>
          <w:b/>
          <w:bCs/>
          <w:i/>
          <w:iCs/>
          <w:color w:val="333333"/>
          <w:sz w:val="24"/>
          <w:szCs w:val="24"/>
          <w:shd w:val="clear" w:color="auto" w:fill="FFFFFF"/>
        </w:rPr>
        <w:t xml:space="preserve">. </w:t>
      </w:r>
      <w:r w:rsidRPr="003239F5">
        <w:rPr>
          <w:rFonts w:eastAsia="Times New Roman" w:cs="Times New Roman"/>
          <w:b/>
          <w:bCs/>
          <w:i/>
          <w:iCs/>
          <w:color w:val="333333"/>
          <w:sz w:val="24"/>
          <w:szCs w:val="24"/>
          <w:shd w:val="clear" w:color="auto" w:fill="FFFFFF"/>
        </w:rPr>
        <w:t>Entry Level</w:t>
      </w:r>
      <w:r w:rsidRPr="003239F5">
        <w:rPr>
          <w:rFonts w:eastAsia="Times New Roman" w:cs="Times New Roman"/>
          <w:b/>
          <w:bCs/>
          <w:color w:val="333333"/>
          <w:sz w:val="24"/>
          <w:szCs w:val="24"/>
          <w:shd w:val="clear" w:color="auto" w:fill="FFFFFF"/>
        </w:rPr>
        <w:t> </w:t>
      </w:r>
      <w:r w:rsidRPr="003239F5">
        <w:rPr>
          <w:rFonts w:eastAsia="Times New Roman" w:cs="Times New Roman"/>
          <w:color w:val="333333"/>
          <w:sz w:val="24"/>
          <w:szCs w:val="24"/>
          <w:shd w:val="clear" w:color="auto" w:fill="FFFFFF"/>
        </w:rPr>
        <w:t>(based on experience and qualifications)</w:t>
      </w:r>
    </w:p>
    <w:p w14:paraId="1136DBB0" w14:textId="77777777" w:rsidR="007A4CF7" w:rsidRPr="003239F5" w:rsidRDefault="007A4CF7" w:rsidP="007A4CF7">
      <w:pPr>
        <w:numPr>
          <w:ilvl w:val="0"/>
          <w:numId w:val="1"/>
        </w:numPr>
        <w:shd w:val="clear" w:color="auto" w:fill="FFFFFF"/>
        <w:spacing w:after="60"/>
        <w:rPr>
          <w:rFonts w:eastAsia="Times New Roman" w:cs="Times New Roman"/>
          <w:color w:val="414141"/>
          <w:sz w:val="24"/>
          <w:szCs w:val="24"/>
        </w:rPr>
      </w:pPr>
      <w:r w:rsidRPr="003239F5">
        <w:rPr>
          <w:rFonts w:eastAsia="Times New Roman" w:cs="Times New Roman"/>
          <w:b/>
          <w:bCs/>
          <w:i/>
          <w:iCs/>
          <w:color w:val="000000"/>
          <w:sz w:val="24"/>
          <w:szCs w:val="24"/>
          <w:shd w:val="clear" w:color="auto" w:fill="FFFFFF"/>
        </w:rPr>
        <w:t>Retirement Plan Contributions</w:t>
      </w:r>
      <w:r w:rsidRPr="003239F5">
        <w:rPr>
          <w:rFonts w:eastAsia="Times New Roman" w:cs="Times New Roman"/>
          <w:color w:val="000000"/>
          <w:sz w:val="24"/>
          <w:szCs w:val="24"/>
          <w:shd w:val="clear" w:color="auto" w:fill="FFFFFF"/>
        </w:rPr>
        <w:t> </w:t>
      </w:r>
    </w:p>
    <w:p w14:paraId="0096B73F" w14:textId="77777777" w:rsidR="007A4CF7" w:rsidRPr="003239F5" w:rsidRDefault="007A4CF7" w:rsidP="007A4CF7">
      <w:pPr>
        <w:numPr>
          <w:ilvl w:val="0"/>
          <w:numId w:val="1"/>
        </w:numPr>
        <w:shd w:val="clear" w:color="auto" w:fill="FFFFFF"/>
        <w:spacing w:after="60"/>
        <w:rPr>
          <w:rFonts w:eastAsia="Times New Roman" w:cs="Times New Roman"/>
          <w:color w:val="414141"/>
          <w:sz w:val="24"/>
          <w:szCs w:val="24"/>
        </w:rPr>
      </w:pPr>
      <w:r w:rsidRPr="003239F5">
        <w:rPr>
          <w:rFonts w:eastAsia="Times New Roman" w:cs="Times New Roman"/>
          <w:b/>
          <w:bCs/>
          <w:i/>
          <w:iCs/>
          <w:color w:val="000000"/>
          <w:sz w:val="24"/>
          <w:szCs w:val="24"/>
          <w:shd w:val="clear" w:color="auto" w:fill="FFFFFF"/>
        </w:rPr>
        <w:t>Employee Medical, Dental, and Vision Coverages</w:t>
      </w:r>
      <w:r w:rsidRPr="003239F5">
        <w:rPr>
          <w:rFonts w:eastAsia="Times New Roman" w:cs="Times New Roman"/>
          <w:color w:val="000000"/>
          <w:sz w:val="24"/>
          <w:szCs w:val="24"/>
          <w:shd w:val="clear" w:color="auto" w:fill="FFFFFF"/>
        </w:rPr>
        <w:t> (Employer Paid)</w:t>
      </w:r>
    </w:p>
    <w:p w14:paraId="3100AA3A" w14:textId="77777777" w:rsidR="007A4CF7" w:rsidRPr="003239F5" w:rsidRDefault="007A4CF7" w:rsidP="007A4CF7">
      <w:pPr>
        <w:numPr>
          <w:ilvl w:val="0"/>
          <w:numId w:val="1"/>
        </w:numPr>
        <w:shd w:val="clear" w:color="auto" w:fill="FFFFFF"/>
        <w:spacing w:after="60"/>
        <w:rPr>
          <w:rFonts w:eastAsia="Times New Roman" w:cs="Times New Roman"/>
          <w:color w:val="414141"/>
          <w:sz w:val="24"/>
          <w:szCs w:val="24"/>
        </w:rPr>
      </w:pPr>
      <w:r w:rsidRPr="003239F5">
        <w:rPr>
          <w:rFonts w:eastAsia="Times New Roman" w:cs="Times New Roman"/>
          <w:b/>
          <w:bCs/>
          <w:i/>
          <w:iCs/>
          <w:color w:val="414141"/>
          <w:sz w:val="24"/>
          <w:szCs w:val="24"/>
        </w:rPr>
        <w:t>Generous Paid</w:t>
      </w:r>
      <w:r w:rsidRPr="003239F5">
        <w:rPr>
          <w:rFonts w:eastAsia="Times New Roman" w:cs="Times New Roman"/>
          <w:b/>
          <w:bCs/>
          <w:i/>
          <w:iCs/>
          <w:color w:val="000000"/>
          <w:sz w:val="24"/>
          <w:szCs w:val="24"/>
          <w:shd w:val="clear" w:color="auto" w:fill="FFFFFF"/>
        </w:rPr>
        <w:t> Vacation, Sick, and Parental Leave</w:t>
      </w:r>
    </w:p>
    <w:p w14:paraId="018F51B6" w14:textId="77777777" w:rsidR="007A4CF7" w:rsidRPr="003239F5" w:rsidRDefault="007A4CF7" w:rsidP="007A4CF7">
      <w:pPr>
        <w:numPr>
          <w:ilvl w:val="0"/>
          <w:numId w:val="1"/>
        </w:numPr>
        <w:shd w:val="clear" w:color="auto" w:fill="FFFFFF"/>
        <w:spacing w:after="60"/>
        <w:rPr>
          <w:rFonts w:eastAsia="Times New Roman" w:cs="Times New Roman"/>
          <w:color w:val="414141"/>
          <w:sz w:val="24"/>
          <w:szCs w:val="24"/>
        </w:rPr>
      </w:pPr>
      <w:r w:rsidRPr="003239F5">
        <w:rPr>
          <w:rFonts w:eastAsia="Times New Roman" w:cs="Times New Roman"/>
          <w:b/>
          <w:bCs/>
          <w:i/>
          <w:iCs/>
          <w:color w:val="414141"/>
          <w:sz w:val="24"/>
          <w:szCs w:val="24"/>
        </w:rPr>
        <w:t>Holidays Paid (</w:t>
      </w:r>
      <w:r>
        <w:rPr>
          <w:rFonts w:eastAsia="Times New Roman" w:cs="Times New Roman"/>
          <w:color w:val="000000"/>
          <w:sz w:val="24"/>
          <w:szCs w:val="24"/>
          <w:shd w:val="clear" w:color="auto" w:fill="FFFFFF"/>
        </w:rPr>
        <w:t>State</w:t>
      </w:r>
      <w:r w:rsidRPr="003239F5">
        <w:rPr>
          <w:rFonts w:eastAsia="Times New Roman" w:cs="Times New Roman"/>
          <w:color w:val="000000"/>
          <w:sz w:val="24"/>
          <w:szCs w:val="24"/>
          <w:shd w:val="clear" w:color="auto" w:fill="FFFFFF"/>
        </w:rPr>
        <w:t>)</w:t>
      </w:r>
    </w:p>
    <w:p w14:paraId="723E5B8A" w14:textId="77777777" w:rsidR="007A4CF7" w:rsidRPr="003239F5" w:rsidRDefault="007A4CF7" w:rsidP="007A4CF7">
      <w:pPr>
        <w:numPr>
          <w:ilvl w:val="0"/>
          <w:numId w:val="1"/>
        </w:numPr>
        <w:shd w:val="clear" w:color="auto" w:fill="FFFFFF"/>
        <w:spacing w:after="120"/>
        <w:rPr>
          <w:rFonts w:eastAsia="Times New Roman" w:cs="Times New Roman"/>
          <w:color w:val="414141"/>
          <w:sz w:val="24"/>
          <w:szCs w:val="24"/>
        </w:rPr>
      </w:pPr>
      <w:r w:rsidRPr="003239F5">
        <w:rPr>
          <w:rFonts w:eastAsia="Times New Roman" w:cs="Times New Roman"/>
          <w:b/>
          <w:bCs/>
          <w:i/>
          <w:iCs/>
          <w:color w:val="000000"/>
          <w:sz w:val="24"/>
          <w:szCs w:val="24"/>
          <w:shd w:val="clear" w:color="auto" w:fill="FFFFFF"/>
        </w:rPr>
        <w:t>Flexible Work Schedule</w:t>
      </w:r>
    </w:p>
    <w:p w14:paraId="5D4AA9F7"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b/>
          <w:bCs/>
          <w:color w:val="333333"/>
          <w:sz w:val="24"/>
          <w:szCs w:val="24"/>
        </w:rPr>
        <w:t> </w:t>
      </w:r>
    </w:p>
    <w:p w14:paraId="14675AD9"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b/>
          <w:bCs/>
          <w:color w:val="333333"/>
          <w:sz w:val="24"/>
          <w:szCs w:val="24"/>
        </w:rPr>
        <w:t>TO APPLY:</w:t>
      </w:r>
    </w:p>
    <w:p w14:paraId="5C1502CF"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 </w:t>
      </w:r>
    </w:p>
    <w:p w14:paraId="2D19A015" w14:textId="0F2C05EF"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 xml:space="preserve">Qualified and interested applicants must submit </w:t>
      </w:r>
      <w:proofErr w:type="gramStart"/>
      <w:r w:rsidRPr="003239F5">
        <w:rPr>
          <w:rFonts w:eastAsia="Times New Roman" w:cs="Times New Roman"/>
          <w:color w:val="333333"/>
          <w:sz w:val="24"/>
          <w:szCs w:val="24"/>
        </w:rPr>
        <w:t>all of</w:t>
      </w:r>
      <w:proofErr w:type="gramEnd"/>
      <w:r w:rsidRPr="003239F5">
        <w:rPr>
          <w:rFonts w:eastAsia="Times New Roman" w:cs="Times New Roman"/>
          <w:color w:val="333333"/>
          <w:sz w:val="24"/>
          <w:szCs w:val="24"/>
        </w:rPr>
        <w:t xml:space="preserve"> the following to be considered for this position</w:t>
      </w:r>
      <w:r w:rsidR="008F4E60">
        <w:rPr>
          <w:rFonts w:eastAsia="Times New Roman" w:cs="Times New Roman"/>
          <w:color w:val="333333"/>
          <w:sz w:val="24"/>
          <w:szCs w:val="24"/>
        </w:rPr>
        <w:t>:</w:t>
      </w:r>
      <w:r w:rsidRPr="003239F5">
        <w:rPr>
          <w:rFonts w:eastAsia="Times New Roman" w:cs="Times New Roman"/>
          <w:color w:val="333333"/>
          <w:sz w:val="24"/>
          <w:szCs w:val="24"/>
        </w:rPr>
        <w:t> </w:t>
      </w:r>
    </w:p>
    <w:p w14:paraId="4B1F1A26"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 </w:t>
      </w:r>
    </w:p>
    <w:p w14:paraId="033AF974"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1. Cover letter explaining your interest in the position </w:t>
      </w:r>
    </w:p>
    <w:p w14:paraId="08807BDC"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2. Resume </w:t>
      </w:r>
    </w:p>
    <w:p w14:paraId="441C5A8D"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3. Three (3) references </w:t>
      </w:r>
    </w:p>
    <w:p w14:paraId="0ECAA377"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4. Writing sample </w:t>
      </w:r>
    </w:p>
    <w:p w14:paraId="0EEDC508" w14:textId="77777777" w:rsidR="007A4CF7" w:rsidRPr="003239F5" w:rsidRDefault="007A4CF7" w:rsidP="007A4CF7">
      <w:pPr>
        <w:shd w:val="clear" w:color="auto" w:fill="FFFFFF"/>
        <w:jc w:val="left"/>
        <w:rPr>
          <w:rFonts w:eastAsia="Times New Roman" w:cs="Times New Roman"/>
          <w:color w:val="414141"/>
          <w:sz w:val="24"/>
          <w:szCs w:val="24"/>
        </w:rPr>
      </w:pPr>
      <w:r w:rsidRPr="003239F5">
        <w:rPr>
          <w:rFonts w:eastAsia="Times New Roman" w:cs="Times New Roman"/>
          <w:color w:val="333333"/>
          <w:sz w:val="24"/>
          <w:szCs w:val="24"/>
        </w:rPr>
        <w:t> </w:t>
      </w:r>
    </w:p>
    <w:p w14:paraId="52AC6B3E" w14:textId="65AD06E0" w:rsidR="007A4CF7" w:rsidRPr="003239F5" w:rsidRDefault="007A4CF7" w:rsidP="007A4CF7">
      <w:pPr>
        <w:shd w:val="clear" w:color="auto" w:fill="FFFFFF"/>
        <w:spacing w:after="300"/>
        <w:jc w:val="left"/>
        <w:rPr>
          <w:rFonts w:eastAsia="Times New Roman" w:cs="Times New Roman"/>
          <w:color w:val="414141"/>
          <w:sz w:val="24"/>
          <w:szCs w:val="24"/>
        </w:rPr>
      </w:pPr>
      <w:r w:rsidRPr="003239F5">
        <w:rPr>
          <w:rFonts w:eastAsia="Times New Roman" w:cs="Times New Roman"/>
          <w:b/>
          <w:bCs/>
          <w:color w:val="B8312F"/>
          <w:sz w:val="24"/>
          <w:szCs w:val="24"/>
        </w:rPr>
        <w:t xml:space="preserve">This position will start on </w:t>
      </w:r>
      <w:r w:rsidR="008F4E60">
        <w:rPr>
          <w:rFonts w:eastAsia="Times New Roman" w:cs="Times New Roman"/>
          <w:b/>
          <w:bCs/>
          <w:color w:val="B8312F"/>
          <w:sz w:val="24"/>
          <w:szCs w:val="24"/>
        </w:rPr>
        <w:t xml:space="preserve">or after </w:t>
      </w:r>
      <w:r>
        <w:rPr>
          <w:rFonts w:eastAsia="Times New Roman" w:cs="Times New Roman"/>
          <w:b/>
          <w:bCs/>
          <w:color w:val="B8312F"/>
          <w:sz w:val="24"/>
          <w:szCs w:val="24"/>
        </w:rPr>
        <w:t>Wednesday, October 1</w:t>
      </w:r>
      <w:r w:rsidRPr="003239F5">
        <w:rPr>
          <w:rFonts w:eastAsia="Times New Roman" w:cs="Times New Roman"/>
          <w:b/>
          <w:bCs/>
          <w:color w:val="B8312F"/>
          <w:sz w:val="24"/>
          <w:szCs w:val="24"/>
        </w:rPr>
        <w:t>, 2025.</w:t>
      </w:r>
    </w:p>
    <w:p w14:paraId="3B9B113A" w14:textId="77777777" w:rsidR="007A4CF7" w:rsidRPr="003239F5" w:rsidRDefault="007A4CF7" w:rsidP="007A4CF7">
      <w:pPr>
        <w:shd w:val="clear" w:color="auto" w:fill="FFFFFF"/>
        <w:spacing w:after="100" w:afterAutospacing="1"/>
        <w:jc w:val="left"/>
        <w:rPr>
          <w:rFonts w:eastAsia="Times New Roman" w:cs="Times New Roman"/>
          <w:color w:val="414141"/>
          <w:sz w:val="24"/>
          <w:szCs w:val="24"/>
        </w:rPr>
      </w:pPr>
      <w:r>
        <w:rPr>
          <w:rFonts w:eastAsia="Times New Roman" w:cs="Times New Roman"/>
          <w:b/>
          <w:bCs/>
          <w:color w:val="414141"/>
          <w:sz w:val="24"/>
          <w:szCs w:val="24"/>
        </w:rPr>
        <w:t>The Day One Regional Public Defender Pilot Program</w:t>
      </w:r>
      <w:r w:rsidRPr="003239F5">
        <w:rPr>
          <w:rFonts w:eastAsia="Times New Roman" w:cs="Times New Roman"/>
          <w:b/>
          <w:bCs/>
          <w:color w:val="414141"/>
          <w:sz w:val="24"/>
          <w:szCs w:val="24"/>
        </w:rPr>
        <w:t xml:space="preserve"> is committed to the full inclusion of all qualified individuals. </w:t>
      </w:r>
    </w:p>
    <w:p w14:paraId="46F0A088" w14:textId="77777777" w:rsidR="007A4CF7" w:rsidRPr="003239F5" w:rsidRDefault="007A4CF7" w:rsidP="007A4CF7">
      <w:pPr>
        <w:shd w:val="clear" w:color="auto" w:fill="FFFFFF"/>
        <w:spacing w:after="300"/>
        <w:jc w:val="left"/>
        <w:rPr>
          <w:rFonts w:eastAsia="Times New Roman" w:cs="Times New Roman"/>
          <w:color w:val="414141"/>
          <w:sz w:val="24"/>
          <w:szCs w:val="24"/>
        </w:rPr>
      </w:pPr>
      <w:r w:rsidRPr="00220418">
        <w:rPr>
          <w:rFonts w:eastAsia="Times New Roman" w:cs="Times New Roman"/>
          <w:color w:val="414141"/>
          <w:sz w:val="24"/>
          <w:szCs w:val="24"/>
        </w:rPr>
        <w:t>We are an equal opportunity employer. All qualified applicants for employment will be considered without regard to race, creed, color, age, religion, gender, national origin, disability, veteran status or sexual orientation</w:t>
      </w:r>
      <w:r w:rsidRPr="003239F5">
        <w:rPr>
          <w:rFonts w:eastAsia="Times New Roman" w:cs="Times New Roman"/>
          <w:i/>
          <w:iCs/>
          <w:color w:val="414141"/>
          <w:sz w:val="24"/>
          <w:szCs w:val="24"/>
        </w:rPr>
        <w:t>.</w:t>
      </w:r>
    </w:p>
    <w:p w14:paraId="184B5FAB" w14:textId="2AF921E8" w:rsidR="007A4CF7" w:rsidRPr="003239F5" w:rsidRDefault="007A4CF7" w:rsidP="007A4CF7">
      <w:pPr>
        <w:shd w:val="clear" w:color="auto" w:fill="FFFFFF"/>
        <w:spacing w:after="300"/>
        <w:jc w:val="left"/>
        <w:rPr>
          <w:rFonts w:eastAsia="Times New Roman" w:cs="Times New Roman"/>
          <w:color w:val="414141"/>
          <w:sz w:val="24"/>
          <w:szCs w:val="24"/>
        </w:rPr>
      </w:pPr>
      <w:r>
        <w:rPr>
          <w:rFonts w:eastAsia="Times New Roman" w:cs="Times New Roman"/>
          <w:b/>
          <w:bCs/>
          <w:color w:val="333333"/>
          <w:sz w:val="24"/>
          <w:szCs w:val="24"/>
        </w:rPr>
        <w:t>Please send all correspondence to: Richardcarterlaw@gmail.com</w:t>
      </w:r>
    </w:p>
    <w:p w14:paraId="1EA1E9EE" w14:textId="77777777" w:rsidR="007A4CF7" w:rsidRPr="003239F5" w:rsidRDefault="007A4CF7" w:rsidP="007A4CF7">
      <w:pPr>
        <w:rPr>
          <w:rFonts w:cs="Times New Roman"/>
          <w:sz w:val="24"/>
          <w:szCs w:val="24"/>
        </w:rPr>
      </w:pPr>
    </w:p>
    <w:p w14:paraId="3355DF34" w14:textId="77777777" w:rsidR="007A4CF7" w:rsidRDefault="007A4CF7"/>
    <w:sectPr w:rsidR="007A4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07D84"/>
    <w:multiLevelType w:val="multilevel"/>
    <w:tmpl w:val="E872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27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F7"/>
    <w:rsid w:val="000D3CD8"/>
    <w:rsid w:val="002E329E"/>
    <w:rsid w:val="007829E5"/>
    <w:rsid w:val="007A4CF7"/>
    <w:rsid w:val="008F4E60"/>
    <w:rsid w:val="00BA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8AAC"/>
  <w15:chartTrackingRefBased/>
  <w15:docId w15:val="{6D103648-781D-4D14-860B-5CC8D592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F7"/>
    <w:pPr>
      <w:spacing w:after="0" w:line="240" w:lineRule="auto"/>
      <w:jc w:val="both"/>
    </w:pPr>
    <w:rPr>
      <w:rFonts w:ascii="Times New Roman" w:hAnsi="Times New Roman"/>
      <w:kern w:val="0"/>
      <w:sz w:val="22"/>
      <w:szCs w:val="22"/>
      <w14:ligatures w14:val="none"/>
    </w:rPr>
  </w:style>
  <w:style w:type="paragraph" w:styleId="Heading1">
    <w:name w:val="heading 1"/>
    <w:basedOn w:val="Normal"/>
    <w:next w:val="Normal"/>
    <w:link w:val="Heading1Char"/>
    <w:uiPriority w:val="9"/>
    <w:qFormat/>
    <w:rsid w:val="007A4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4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4C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4C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4C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4C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C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C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C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4C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4C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4C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4C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4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CF7"/>
    <w:rPr>
      <w:rFonts w:eastAsiaTheme="majorEastAsia" w:cstheme="majorBidi"/>
      <w:color w:val="272727" w:themeColor="text1" w:themeTint="D8"/>
    </w:rPr>
  </w:style>
  <w:style w:type="paragraph" w:styleId="Title">
    <w:name w:val="Title"/>
    <w:basedOn w:val="Normal"/>
    <w:next w:val="Normal"/>
    <w:link w:val="TitleChar"/>
    <w:uiPriority w:val="10"/>
    <w:qFormat/>
    <w:rsid w:val="007A4C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CF7"/>
    <w:pPr>
      <w:spacing w:before="160"/>
      <w:jc w:val="center"/>
    </w:pPr>
    <w:rPr>
      <w:i/>
      <w:iCs/>
      <w:color w:val="404040" w:themeColor="text1" w:themeTint="BF"/>
    </w:rPr>
  </w:style>
  <w:style w:type="character" w:customStyle="1" w:styleId="QuoteChar">
    <w:name w:val="Quote Char"/>
    <w:basedOn w:val="DefaultParagraphFont"/>
    <w:link w:val="Quote"/>
    <w:uiPriority w:val="29"/>
    <w:rsid w:val="007A4CF7"/>
    <w:rPr>
      <w:i/>
      <w:iCs/>
      <w:color w:val="404040" w:themeColor="text1" w:themeTint="BF"/>
    </w:rPr>
  </w:style>
  <w:style w:type="paragraph" w:styleId="ListParagraph">
    <w:name w:val="List Paragraph"/>
    <w:basedOn w:val="Normal"/>
    <w:uiPriority w:val="34"/>
    <w:qFormat/>
    <w:rsid w:val="007A4CF7"/>
    <w:pPr>
      <w:ind w:left="720"/>
      <w:contextualSpacing/>
    </w:pPr>
  </w:style>
  <w:style w:type="character" w:styleId="IntenseEmphasis">
    <w:name w:val="Intense Emphasis"/>
    <w:basedOn w:val="DefaultParagraphFont"/>
    <w:uiPriority w:val="21"/>
    <w:qFormat/>
    <w:rsid w:val="007A4CF7"/>
    <w:rPr>
      <w:i/>
      <w:iCs/>
      <w:color w:val="2F5496" w:themeColor="accent1" w:themeShade="BF"/>
    </w:rPr>
  </w:style>
  <w:style w:type="paragraph" w:styleId="IntenseQuote">
    <w:name w:val="Intense Quote"/>
    <w:basedOn w:val="Normal"/>
    <w:next w:val="Normal"/>
    <w:link w:val="IntenseQuoteChar"/>
    <w:uiPriority w:val="30"/>
    <w:qFormat/>
    <w:rsid w:val="007A4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4CF7"/>
    <w:rPr>
      <w:i/>
      <w:iCs/>
      <w:color w:val="2F5496" w:themeColor="accent1" w:themeShade="BF"/>
    </w:rPr>
  </w:style>
  <w:style w:type="character" w:styleId="IntenseReference">
    <w:name w:val="Intense Reference"/>
    <w:basedOn w:val="DefaultParagraphFont"/>
    <w:uiPriority w:val="32"/>
    <w:qFormat/>
    <w:rsid w:val="007A4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carter</dc:creator>
  <cp:keywords/>
  <dc:description/>
  <cp:lastModifiedBy>Andre de Gruy</cp:lastModifiedBy>
  <cp:revision>3</cp:revision>
  <dcterms:created xsi:type="dcterms:W3CDTF">2025-08-19T19:59:00Z</dcterms:created>
  <dcterms:modified xsi:type="dcterms:W3CDTF">2025-08-19T20:34:00Z</dcterms:modified>
</cp:coreProperties>
</file>